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19CE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4BE35D" w14:textId="77777777" w:rsidR="00D63F71" w:rsidRDefault="00D63F71">
      <w:pPr>
        <w:spacing w:line="420" w:lineRule="exact"/>
        <w:jc w:val="center"/>
        <w:rPr>
          <w:rFonts w:ascii="Arial" w:hAnsi="Arial" w:cs="Arial"/>
          <w:b/>
          <w:snapToGrid/>
          <w:sz w:val="32"/>
          <w:szCs w:val="32"/>
        </w:rPr>
      </w:pPr>
    </w:p>
    <w:p w14:paraId="7C5E44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69312F" w14:textId="77777777" w:rsidR="00B93B3B" w:rsidRPr="00B93B3B" w:rsidRDefault="00B93B3B" w:rsidP="00B93B3B">
      <w:pPr>
        <w:spacing w:line="420" w:lineRule="exact"/>
        <w:jc w:val="both"/>
        <w:rPr>
          <w:rFonts w:ascii="Arial" w:hAnsi="Arial" w:cs="Arial"/>
          <w:snapToGrid/>
        </w:rPr>
      </w:pPr>
    </w:p>
    <w:p w14:paraId="2990A7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7F414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F7BE79" w14:textId="77777777" w:rsidR="00D63F71" w:rsidRDefault="00D63F71">
      <w:pPr>
        <w:spacing w:line="420" w:lineRule="exact"/>
        <w:jc w:val="both"/>
        <w:rPr>
          <w:rFonts w:ascii="Arial" w:hAnsi="Arial" w:cs="Arial"/>
          <w:i/>
          <w:snapToGrid/>
          <w:color w:val="0099FF"/>
          <w:sz w:val="18"/>
          <w:szCs w:val="18"/>
        </w:rPr>
      </w:pPr>
    </w:p>
    <w:p w14:paraId="0C52E9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D84A8D" w14:textId="77777777" w:rsidR="00D63F71" w:rsidRDefault="00D63F71">
      <w:pPr>
        <w:pStyle w:val="aa"/>
        <w:spacing w:before="0" w:after="0" w:line="240" w:lineRule="auto"/>
        <w:jc w:val="left"/>
        <w:rPr>
          <w:rFonts w:ascii="Arial" w:hAnsi="Arial" w:cs="Arial"/>
          <w:bCs w:val="0"/>
          <w:sz w:val="21"/>
          <w:szCs w:val="21"/>
        </w:rPr>
      </w:pPr>
    </w:p>
    <w:p w14:paraId="7BB0F75C" w14:textId="64E2525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F746E" w:rsidRPr="00BF746E">
        <w:rPr>
          <w:rFonts w:ascii="微软雅黑" w:hAnsi="微软雅黑"/>
          <w:b w:val="0"/>
          <w:sz w:val="21"/>
        </w:rPr>
        <w:t>kf5-kcmutils</w:t>
      </w:r>
      <w:r>
        <w:rPr>
          <w:rFonts w:ascii="微软雅黑" w:hAnsi="微软雅黑"/>
          <w:b w:val="0"/>
          <w:sz w:val="21"/>
        </w:rPr>
        <w:t xml:space="preserve"> 5.113.0</w:t>
      </w:r>
    </w:p>
    <w:p w14:paraId="4F0E7317" w14:textId="77777777" w:rsidR="00D63F71" w:rsidRDefault="005D0DE9">
      <w:pPr>
        <w:rPr>
          <w:rFonts w:ascii="Arial" w:hAnsi="Arial" w:cs="Arial"/>
          <w:b/>
        </w:rPr>
      </w:pPr>
      <w:r>
        <w:rPr>
          <w:rFonts w:ascii="Arial" w:hAnsi="Arial" w:cs="Arial"/>
          <w:b/>
        </w:rPr>
        <w:t xml:space="preserve">Copyright notice: </w:t>
      </w:r>
    </w:p>
    <w:p w14:paraId="78621E22" w14:textId="0B6463B0" w:rsidR="00D63F71" w:rsidRDefault="005D0DE9">
      <w:pPr>
        <w:pStyle w:val="Default"/>
        <w:rPr>
          <w:rFonts w:ascii="宋体" w:hAnsi="宋体" w:cs="宋体"/>
          <w:sz w:val="22"/>
          <w:szCs w:val="22"/>
        </w:rPr>
      </w:pPr>
      <w:r>
        <w:rPr>
          <w:rFonts w:ascii="宋体" w:hAnsi="宋体"/>
          <w:sz w:val="22"/>
        </w:rPr>
        <w:t>SPDX-FileCopyrightText: 2022 Alexander Lohnau &lt;alexander.lohnau@gmx.de&gt;</w:t>
      </w:r>
      <w:r>
        <w:rPr>
          <w:rFonts w:ascii="宋体" w:hAnsi="宋体"/>
          <w:sz w:val="22"/>
        </w:rPr>
        <w:br/>
        <w:t>SPDX-FileCopyrightText: 2004 Frans Englich &lt;frans.englich@telia.com&gt;</w:t>
      </w:r>
      <w:r>
        <w:rPr>
          <w:rFonts w:ascii="宋体" w:hAnsi="宋体"/>
          <w:sz w:val="22"/>
        </w:rPr>
        <w:br/>
        <w:t>SPDX-FileCopyrightText: 2014 Marco Martin &lt;mart@kde.org&gt;</w:t>
      </w:r>
      <w:r>
        <w:rPr>
          <w:rFonts w:ascii="宋体" w:hAnsi="宋体"/>
          <w:sz w:val="22"/>
        </w:rPr>
        <w:br/>
        <w:t>SPDX-FileCopyrightText: 2006-2007 Matthias Kretz &lt;kretz@kde.org&gt;</w:t>
      </w:r>
      <w:r>
        <w:rPr>
          <w:rFonts w:ascii="宋体" w:hAnsi="宋体"/>
          <w:sz w:val="22"/>
        </w:rPr>
        <w:br/>
        <w:t>SPDX-FileCopyrightText: 2020 Alexander Lohnau &lt;alexander.lohnau@gmx.de&gt;</w:t>
      </w:r>
      <w:r>
        <w:rPr>
          <w:rFonts w:ascii="宋体" w:hAnsi="宋体"/>
          <w:sz w:val="22"/>
        </w:rPr>
        <w:br/>
        <w:t>SPDX-FileCopyrightText: 2002-2003 Daniel Molkentin &lt;molkentin@kde.org&gt;</w:t>
      </w:r>
      <w:r>
        <w:rPr>
          <w:rFonts w:ascii="宋体" w:hAnsi="宋体"/>
          <w:sz w:val="22"/>
        </w:rPr>
        <w:br/>
        <w:t>Copyright (C)&lt; yyyy&gt; &lt;name of author&gt;</w:t>
      </w:r>
      <w:r>
        <w:rPr>
          <w:rFonts w:ascii="宋体" w:hAnsi="宋体"/>
          <w:sz w:val="22"/>
        </w:rPr>
        <w:br/>
        <w:t>Copyright (C) 1989, 1991 Free Software Foundation, Inc.</w:t>
      </w:r>
      <w:r>
        <w:rPr>
          <w:rFonts w:ascii="宋体" w:hAnsi="宋体"/>
          <w:sz w:val="22"/>
        </w:rPr>
        <w:br/>
        <w:t>SPDX-FileCopyrightText: 2002-2003 Matthias Kretz &lt;kretz@kde.org&gt;</w:t>
      </w:r>
      <w:r>
        <w:rPr>
          <w:rFonts w:ascii="宋体" w:hAnsi="宋体"/>
          <w:sz w:val="22"/>
        </w:rPr>
        <w:br/>
        <w:t>SPDX-FileCopyrightText: 2007, 2006 Rafael Fernández López &lt;ereslibre@kde.org&gt;</w:t>
      </w:r>
      <w:r>
        <w:rPr>
          <w:rFonts w:ascii="宋体" w:hAnsi="宋体"/>
          <w:sz w:val="22"/>
        </w:rPr>
        <w:br/>
        <w:t>SPDX-FileCopyrightText: 2006 Tobias Koenig &lt;tokoe@kde.org&gt;</w:t>
      </w:r>
      <w:r>
        <w:rPr>
          <w:rFonts w:ascii="宋体" w:hAnsi="宋体"/>
          <w:sz w:val="22"/>
        </w:rPr>
        <w:br/>
        <w:t>SPDX-FileCopyrightText: 2013 Sebastian Kügler &lt;sebas@kde.org&gt;</w:t>
      </w:r>
      <w:r>
        <w:rPr>
          <w:rFonts w:ascii="宋体" w:hAnsi="宋体"/>
          <w:sz w:val="22"/>
        </w:rPr>
        <w:br/>
        <w:t>SPDX-FileCopyrightText: 2003, 2006 Matthias Kretz &lt;kretz@kde.org&gt;</w:t>
      </w:r>
      <w:r>
        <w:rPr>
          <w:rFonts w:ascii="宋体" w:hAnsi="宋体"/>
          <w:sz w:val="22"/>
        </w:rPr>
        <w:br/>
        <w:t>SPDX-FileCopyrightText: 2003 Daniel Molkentin &lt;molkentin@kde.org&gt;</w:t>
      </w:r>
      <w:r>
        <w:rPr>
          <w:rFonts w:ascii="宋体" w:hAnsi="宋体"/>
          <w:sz w:val="22"/>
        </w:rPr>
        <w:br/>
        <w:t>SPDX-FileCopyrightText: 2020 Benjamin Port &lt;benjamin.port@enioka.com&gt;</w:t>
      </w:r>
      <w:r>
        <w:rPr>
          <w:rFonts w:ascii="宋体" w:hAnsi="宋体"/>
          <w:sz w:val="22"/>
        </w:rPr>
        <w:br/>
        <w:t>SPDX-FileCopyrightText: 2022 Nicolas Fella &lt;nicolas.fella@gmx.de&gt;</w:t>
      </w:r>
      <w:r>
        <w:rPr>
          <w:rFonts w:ascii="宋体" w:hAnsi="宋体"/>
          <w:sz w:val="22"/>
        </w:rPr>
        <w:br/>
        <w:t>SPDX-FileCopyrightText: 2003 Matthias Kretz &lt;kretz@kde.org&gt;</w:t>
      </w:r>
      <w:r>
        <w:rPr>
          <w:rFonts w:ascii="宋体" w:hAnsi="宋体"/>
          <w:sz w:val="22"/>
        </w:rPr>
        <w:br/>
      </w:r>
      <w:r>
        <w:rPr>
          <w:rFonts w:ascii="宋体" w:hAnsi="宋体"/>
          <w:sz w:val="22"/>
        </w:rPr>
        <w:lastRenderedPageBreak/>
        <w:t>SPDX-FileCopyrightText: 1999 Matthias Hoelzer-Kluepfel &lt;hoelzer@kde.org&gt;</w:t>
      </w:r>
      <w:r>
        <w:rPr>
          <w:rFonts w:ascii="宋体" w:hAnsi="宋体"/>
          <w:sz w:val="22"/>
        </w:rPr>
        <w:br/>
        <w:t>SPDX-FileCopyrightText: 2003, 2004, 2006 Matthias Kretz &lt;kretz@kde.org&gt;</w:t>
      </w:r>
      <w:r>
        <w:rPr>
          <w:rFonts w:ascii="宋体" w:hAnsi="宋体"/>
          <w:sz w:val="22"/>
        </w:rPr>
        <w:br/>
        <w:t>Copyright (C) year name of author</w:t>
      </w:r>
      <w:r>
        <w:rPr>
          <w:rFonts w:ascii="宋体" w:hAnsi="宋体"/>
          <w:sz w:val="22"/>
        </w:rPr>
        <w:br/>
        <w:t>SPDX-FileCopyrightText: 2020 David Faure &lt;faure@kde.org&gt;</w:t>
      </w:r>
      <w:r>
        <w:rPr>
          <w:rFonts w:ascii="宋体" w:hAnsi="宋体"/>
          <w:sz w:val="22"/>
        </w:rPr>
        <w:br/>
        <w:t>Copyright © 2007 Free Software Foundation, Inc. &lt;https:fsf.org/&gt;</w:t>
      </w:r>
      <w:r>
        <w:rPr>
          <w:rFonts w:ascii="宋体" w:hAnsi="宋体"/>
          <w:sz w:val="22"/>
        </w:rPr>
        <w:br/>
        <w:t>Copyright (C) 2007 Free Software Foundation, Inc. &lt;http:fsf.org/&gt;</w:t>
      </w:r>
      <w:r>
        <w:rPr>
          <w:rFonts w:ascii="宋体" w:hAnsi="宋体"/>
          <w:sz w:val="22"/>
        </w:rPr>
        <w:br/>
        <w:t>SPDX-FileCopyrightText: 2007 Matthias Kretz &lt;kretz@kde.org&gt;</w:t>
      </w:r>
      <w:r>
        <w:rPr>
          <w:rFonts w:ascii="宋体" w:hAnsi="宋体"/>
          <w:sz w:val="22"/>
        </w:rPr>
        <w:br/>
        <w:t>SPDX-FileCopyrightText: 2006 Matthias Kretz &lt;kretz@kde.org&gt;</w:t>
      </w:r>
      <w:r>
        <w:rPr>
          <w:rFonts w:ascii="宋体" w:hAnsi="宋体"/>
          <w:sz w:val="22"/>
        </w:rPr>
        <w:br/>
        <w:t>SPDX-FileCopyrightText: 2021 Alexander Lohnau &lt;alexander.lohnau@gmx.de&gt;</w:t>
      </w:r>
      <w:r>
        <w:rPr>
          <w:rFonts w:ascii="宋体" w:hAnsi="宋体"/>
          <w:sz w:val="22"/>
        </w:rPr>
        <w:br/>
        <w:t>SPDX-FileCopyrightText: 2021 Nicolas Fella &lt;nicolas.fella@gmx.de&gt;</w:t>
      </w:r>
      <w:r>
        <w:rPr>
          <w:rFonts w:ascii="宋体" w:hAnsi="宋体"/>
          <w:sz w:val="22"/>
        </w:rPr>
        <w:br/>
        <w:t>SPDX-FileCopyrightText: 2000 Matthias Elter &lt;elter@kde.org&gt;</w:t>
      </w:r>
      <w:r>
        <w:rPr>
          <w:rFonts w:ascii="宋体" w:hAnsi="宋体"/>
          <w:sz w:val="22"/>
        </w:rPr>
        <w:br/>
      </w:r>
    </w:p>
    <w:p w14:paraId="672AE3F4" w14:textId="77777777" w:rsidR="00D63F71" w:rsidRDefault="005D0DE9">
      <w:pPr>
        <w:pStyle w:val="Default"/>
        <w:rPr>
          <w:rFonts w:ascii="宋体" w:hAnsi="宋体" w:cs="宋体"/>
          <w:sz w:val="22"/>
          <w:szCs w:val="22"/>
        </w:rPr>
      </w:pPr>
      <w:r>
        <w:rPr>
          <w:b/>
        </w:rPr>
        <w:t xml:space="preserve">License: </w:t>
      </w:r>
      <w:r>
        <w:rPr>
          <w:sz w:val="21"/>
        </w:rPr>
        <w:t>LGPL-2.0-or-later</w:t>
      </w:r>
    </w:p>
    <w:p w14:paraId="7377ED2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14:paraId="5AD2692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19EC8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945A6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C5BF2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05487" w14:textId="77777777" w:rsidR="00385917" w:rsidRDefault="00385917">
      <w:pPr>
        <w:spacing w:line="240" w:lineRule="auto"/>
      </w:pPr>
      <w:r>
        <w:separator/>
      </w:r>
    </w:p>
  </w:endnote>
  <w:endnote w:type="continuationSeparator" w:id="0">
    <w:p w14:paraId="11043379" w14:textId="77777777" w:rsidR="00385917" w:rsidRDefault="00385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1E9B93" w14:textId="77777777">
      <w:tc>
        <w:tcPr>
          <w:tcW w:w="1542" w:type="pct"/>
        </w:tcPr>
        <w:p w14:paraId="378A7AB6" w14:textId="77777777" w:rsidR="00D63F71" w:rsidRDefault="005D0DE9">
          <w:pPr>
            <w:pStyle w:val="a8"/>
          </w:pPr>
          <w:r>
            <w:fldChar w:fldCharType="begin"/>
          </w:r>
          <w:r>
            <w:instrText xml:space="preserve"> DATE \@ "yyyy-MM-dd" </w:instrText>
          </w:r>
          <w:r>
            <w:fldChar w:fldCharType="separate"/>
          </w:r>
          <w:r w:rsidR="00BF746E">
            <w:rPr>
              <w:noProof/>
            </w:rPr>
            <w:t>2024-05-20</w:t>
          </w:r>
          <w:r>
            <w:fldChar w:fldCharType="end"/>
          </w:r>
        </w:p>
      </w:tc>
      <w:tc>
        <w:tcPr>
          <w:tcW w:w="1853" w:type="pct"/>
        </w:tcPr>
        <w:p w14:paraId="56927B52" w14:textId="77777777" w:rsidR="00D63F71" w:rsidRDefault="00D63F71">
          <w:pPr>
            <w:pStyle w:val="a8"/>
            <w:ind w:firstLineChars="200" w:firstLine="360"/>
          </w:pPr>
        </w:p>
      </w:tc>
      <w:tc>
        <w:tcPr>
          <w:tcW w:w="1605" w:type="pct"/>
        </w:tcPr>
        <w:p w14:paraId="4C91E58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5917">
            <w:fldChar w:fldCharType="begin"/>
          </w:r>
          <w:r w:rsidR="00385917">
            <w:instrText xml:space="preserve"> NUMPAGES  \* Arabic  \* MERGEFORMAT </w:instrText>
          </w:r>
          <w:r w:rsidR="00385917">
            <w:fldChar w:fldCharType="separate"/>
          </w:r>
          <w:r w:rsidR="00B93B3B">
            <w:rPr>
              <w:noProof/>
            </w:rPr>
            <w:t>1</w:t>
          </w:r>
          <w:r w:rsidR="00385917">
            <w:rPr>
              <w:noProof/>
            </w:rPr>
            <w:fldChar w:fldCharType="end"/>
          </w:r>
        </w:p>
      </w:tc>
    </w:tr>
  </w:tbl>
  <w:p w14:paraId="754306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E68D1" w14:textId="77777777" w:rsidR="00385917" w:rsidRDefault="00385917">
      <w:r>
        <w:separator/>
      </w:r>
    </w:p>
  </w:footnote>
  <w:footnote w:type="continuationSeparator" w:id="0">
    <w:p w14:paraId="48D9BA08" w14:textId="77777777" w:rsidR="00385917" w:rsidRDefault="00385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3F2E3B" w14:textId="77777777">
      <w:trPr>
        <w:cantSplit/>
        <w:trHeight w:hRule="exact" w:val="777"/>
      </w:trPr>
      <w:tc>
        <w:tcPr>
          <w:tcW w:w="492" w:type="pct"/>
          <w:tcBorders>
            <w:bottom w:val="single" w:sz="6" w:space="0" w:color="auto"/>
          </w:tcBorders>
        </w:tcPr>
        <w:p w14:paraId="02DE3BF6" w14:textId="77777777" w:rsidR="00D63F71" w:rsidRDefault="00D63F71">
          <w:pPr>
            <w:pStyle w:val="a9"/>
          </w:pPr>
        </w:p>
        <w:p w14:paraId="22AEF821" w14:textId="77777777" w:rsidR="00D63F71" w:rsidRDefault="00D63F71">
          <w:pPr>
            <w:ind w:left="420"/>
          </w:pPr>
        </w:p>
      </w:tc>
      <w:tc>
        <w:tcPr>
          <w:tcW w:w="3283" w:type="pct"/>
          <w:tcBorders>
            <w:bottom w:val="single" w:sz="6" w:space="0" w:color="auto"/>
          </w:tcBorders>
          <w:vAlign w:val="bottom"/>
        </w:tcPr>
        <w:p w14:paraId="2D71C0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F161BB" w14:textId="77777777" w:rsidR="00D63F71" w:rsidRDefault="00D63F71">
          <w:pPr>
            <w:pStyle w:val="a9"/>
            <w:ind w:firstLine="33"/>
          </w:pPr>
        </w:p>
      </w:tc>
    </w:tr>
  </w:tbl>
  <w:p w14:paraId="14DD6B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591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E6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46E"/>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80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90E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4206</Words>
  <Characters>23979</Characters>
  <Application>Microsoft Office Word</Application>
  <DocSecurity>0</DocSecurity>
  <Lines>199</Lines>
  <Paragraphs>56</Paragraphs>
  <ScaleCrop>false</ScaleCrop>
  <Company>Huawei Technologies Co.,Ltd.</Company>
  <LinksUpToDate>false</LinksUpToDate>
  <CharactersWithSpaces>28129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